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10912" w:rsidRDefault="00000000">
      <w:pPr>
        <w:jc w:val="center"/>
        <w:rPr>
          <w:b/>
          <w:u w:val="single"/>
        </w:rPr>
      </w:pPr>
      <w:r>
        <w:rPr>
          <w:b/>
          <w:u w:val="single"/>
        </w:rPr>
        <w:t>Uptycs Executive Bios</w:t>
      </w:r>
    </w:p>
    <w:p w14:paraId="00000002" w14:textId="77777777" w:rsidR="00810912" w:rsidRDefault="00810912">
      <w:pPr>
        <w:rPr>
          <w:b/>
          <w:u w:val="single"/>
        </w:rPr>
      </w:pPr>
    </w:p>
    <w:p w14:paraId="00000003" w14:textId="77777777" w:rsidR="00810912" w:rsidRDefault="00000000">
      <w:pPr>
        <w:rPr>
          <w:b/>
          <w:u w:val="single"/>
        </w:rPr>
      </w:pPr>
      <w:r>
        <w:rPr>
          <w:b/>
          <w:u w:val="single"/>
        </w:rPr>
        <w:t>Ganesh Pai, Founder and CEO at Uptycs</w:t>
      </w:r>
    </w:p>
    <w:p w14:paraId="00000004" w14:textId="77777777" w:rsidR="00810912" w:rsidRDefault="00000000">
      <w:r>
        <w:t xml:space="preserve">Ganesh Pai is Founder &amp; CEO of Uptycs. He was previously Chief Architect, Carrier Products &amp; Strategy for Akamai Technologies, a leading provider of content delivery network services. Prior to Akamai, Ganesh was Founder &amp; VP Systems Architecture of </w:t>
      </w:r>
      <w:proofErr w:type="spellStart"/>
      <w:r>
        <w:t>Verivue</w:t>
      </w:r>
      <w:proofErr w:type="spellEnd"/>
      <w:r>
        <w:t xml:space="preserve">. Prior to </w:t>
      </w:r>
      <w:proofErr w:type="spellStart"/>
      <w:r>
        <w:t>Verivue</w:t>
      </w:r>
      <w:proofErr w:type="spellEnd"/>
      <w:r>
        <w:t xml:space="preserve">, he was Principal Architect for </w:t>
      </w:r>
      <w:proofErr w:type="spellStart"/>
      <w:r>
        <w:t>NetDevices</w:t>
      </w:r>
      <w:proofErr w:type="spellEnd"/>
      <w:r>
        <w:t xml:space="preserve">. Prior to </w:t>
      </w:r>
      <w:proofErr w:type="spellStart"/>
      <w:r>
        <w:t>NetDevices</w:t>
      </w:r>
      <w:proofErr w:type="spellEnd"/>
      <w:r>
        <w:t>, Ganesh served as Engineering Manager and Software Architect for Sonus Networks. He is a Boston-based entrepreneur and technologist and has been awarded multiple U.S. patents. Ganesh received a BE degree in electronics and communication engineering from Mangalore University and a MS in computer science from Temple University.</w:t>
      </w:r>
    </w:p>
    <w:p w14:paraId="0CD468F3" w14:textId="77777777" w:rsidR="007E115D" w:rsidRDefault="007E115D"/>
    <w:p w14:paraId="513CE27E" w14:textId="1DF170FC" w:rsidR="007E115D" w:rsidRDefault="007E115D" w:rsidP="007E115D">
      <w:pPr>
        <w:rPr>
          <w:b/>
          <w:u w:val="single"/>
        </w:rPr>
      </w:pPr>
      <w:r>
        <w:rPr>
          <w:b/>
          <w:u w:val="single"/>
        </w:rPr>
        <w:t>Uma Reddy, Founder and CPO at Uptycs</w:t>
      </w:r>
    </w:p>
    <w:p w14:paraId="4C0EA5B2" w14:textId="1713C87C" w:rsidR="007E115D" w:rsidRDefault="007E115D" w:rsidP="007E115D">
      <w:pPr>
        <w:rPr>
          <w:color w:val="000000"/>
          <w:shd w:val="clear" w:color="auto" w:fill="FFFFFF"/>
        </w:rPr>
      </w:pPr>
      <w:r>
        <w:rPr>
          <w:color w:val="000000"/>
          <w:shd w:val="clear" w:color="auto" w:fill="FFFFFF"/>
        </w:rPr>
        <w:t xml:space="preserve">Uma Reddy is Founder &amp; Chief Product Officer at Uptycs. He was previously VP of Engineering and GM of Sonus Networks India. At Sonus Networks he ran a team of 400 engineers involved in the development, testing and support of all Sonus products. Prior to Sonus Networks, Uma was Founder &amp; Director of Engineering at </w:t>
      </w:r>
      <w:proofErr w:type="spellStart"/>
      <w:r>
        <w:rPr>
          <w:color w:val="000000"/>
          <w:shd w:val="clear" w:color="auto" w:fill="FFFFFF"/>
        </w:rPr>
        <w:t>Verivue</w:t>
      </w:r>
      <w:proofErr w:type="spellEnd"/>
      <w:r>
        <w:rPr>
          <w:color w:val="000000"/>
          <w:shd w:val="clear" w:color="auto" w:fill="FFFFFF"/>
        </w:rPr>
        <w:t xml:space="preserve">, a leading provider of content delivery solutions to service providers (acquired by Akamai). Prior to </w:t>
      </w:r>
      <w:proofErr w:type="spellStart"/>
      <w:r>
        <w:rPr>
          <w:color w:val="000000"/>
          <w:shd w:val="clear" w:color="auto" w:fill="FFFFFF"/>
        </w:rPr>
        <w:t>Verivue</w:t>
      </w:r>
      <w:proofErr w:type="spellEnd"/>
      <w:r>
        <w:rPr>
          <w:color w:val="000000"/>
          <w:shd w:val="clear" w:color="auto" w:fill="FFFFFF"/>
        </w:rPr>
        <w:t>, Uma served in the office of the CTO at Sonus Networks. Uma is the recipient of several U.S. patents. Uma received a BE degree in Mechanical Engineering and a MS in Industrial Engineering.</w:t>
      </w:r>
    </w:p>
    <w:p w14:paraId="7B090D50" w14:textId="77777777" w:rsidR="007E115D" w:rsidRDefault="007E115D" w:rsidP="007E115D">
      <w:pPr>
        <w:rPr>
          <w:color w:val="000000"/>
          <w:shd w:val="clear" w:color="auto" w:fill="FFFFFF"/>
        </w:rPr>
      </w:pPr>
    </w:p>
    <w:p w14:paraId="7608419E" w14:textId="625D6CD0" w:rsidR="007E115D" w:rsidRDefault="007E115D" w:rsidP="007E115D">
      <w:pPr>
        <w:rPr>
          <w:b/>
          <w:u w:val="single"/>
        </w:rPr>
      </w:pPr>
      <w:r>
        <w:rPr>
          <w:b/>
          <w:u w:val="single"/>
        </w:rPr>
        <w:t xml:space="preserve">Mike </w:t>
      </w:r>
      <w:proofErr w:type="spellStart"/>
      <w:r>
        <w:rPr>
          <w:b/>
          <w:u w:val="single"/>
        </w:rPr>
        <w:t>Hluchyj</w:t>
      </w:r>
      <w:proofErr w:type="spellEnd"/>
      <w:r>
        <w:rPr>
          <w:b/>
          <w:u w:val="single"/>
        </w:rPr>
        <w:t>, Founder and Board Member at Uptycs</w:t>
      </w:r>
    </w:p>
    <w:p w14:paraId="24CBFC1C" w14:textId="45217B94" w:rsidR="007E115D" w:rsidRDefault="007E115D" w:rsidP="007E115D">
      <w:pPr>
        <w:rPr>
          <w:color w:val="000000"/>
          <w:shd w:val="clear" w:color="auto" w:fill="FFFFFF"/>
        </w:rPr>
      </w:pPr>
      <w:r>
        <w:rPr>
          <w:color w:val="000000"/>
        </w:rPr>
        <w:t xml:space="preserve">Mike </w:t>
      </w:r>
      <w:proofErr w:type="spellStart"/>
      <w:r>
        <w:rPr>
          <w:color w:val="000000"/>
        </w:rPr>
        <w:t>Hluchyj</w:t>
      </w:r>
      <w:proofErr w:type="spellEnd"/>
      <w:r>
        <w:rPr>
          <w:color w:val="000000"/>
        </w:rPr>
        <w:t xml:space="preserve"> currently serves on the Board of Directors of Uptycs, a cybersecurity startup that he helped found. He previously served on the Board of Directors of </w:t>
      </w:r>
      <w:proofErr w:type="spellStart"/>
      <w:r>
        <w:rPr>
          <w:color w:val="000000"/>
        </w:rPr>
        <w:t>Radisys</w:t>
      </w:r>
      <w:proofErr w:type="spellEnd"/>
      <w:r>
        <w:rPr>
          <w:color w:val="000000"/>
        </w:rPr>
        <w:t xml:space="preserve"> (acquired by Reliance Industries Limited) and was CTO, Carrier Products for Akamai Technologies and CTO of </w:t>
      </w:r>
      <w:proofErr w:type="spellStart"/>
      <w:r>
        <w:rPr>
          <w:color w:val="000000"/>
        </w:rPr>
        <w:t>Verivue</w:t>
      </w:r>
      <w:proofErr w:type="spellEnd"/>
      <w:r>
        <w:rPr>
          <w:color w:val="000000"/>
        </w:rPr>
        <w:t xml:space="preserve">, a leading provider of content delivery solutions to service providers (acquired by Akamai). Prior to </w:t>
      </w:r>
      <w:proofErr w:type="spellStart"/>
      <w:r>
        <w:rPr>
          <w:color w:val="000000"/>
        </w:rPr>
        <w:t>Verivue</w:t>
      </w:r>
      <w:proofErr w:type="spellEnd"/>
      <w:r>
        <w:rPr>
          <w:color w:val="000000"/>
        </w:rPr>
        <w:t xml:space="preserve">, he was CTO for Sonus Networks, a leading provider of voice over IP (VoIP) infrastructure solutions to service providers, which he founded in 1997. Mike has also held technical leadership positions at Summa Four, Motorola and AT&amp;T Bell Labs. He is a Fellow of the IEEE and has been awarded 40 U.S. patents. Mike received his B.S. degree in electrical engineering from the University of Massachusetts at Amherst, and his </w:t>
      </w:r>
      <w:proofErr w:type="gramStart"/>
      <w:r>
        <w:rPr>
          <w:color w:val="000000"/>
        </w:rPr>
        <w:t>Masters</w:t>
      </w:r>
      <w:proofErr w:type="gramEnd"/>
      <w:r>
        <w:rPr>
          <w:color w:val="000000"/>
        </w:rPr>
        <w:t xml:space="preserve"> and Ph.D. degrees in electrical engineering from MIT.</w:t>
      </w:r>
    </w:p>
    <w:p w14:paraId="0B443785" w14:textId="77777777" w:rsidR="007E115D" w:rsidRDefault="007E115D" w:rsidP="007E115D">
      <w:pPr>
        <w:rPr>
          <w:color w:val="000000"/>
          <w:shd w:val="clear" w:color="auto" w:fill="FFFFFF"/>
        </w:rPr>
      </w:pPr>
    </w:p>
    <w:p w14:paraId="0BD6AC44" w14:textId="78C72128" w:rsidR="007E115D" w:rsidRDefault="007E115D" w:rsidP="007E115D">
      <w:pPr>
        <w:rPr>
          <w:b/>
          <w:u w:val="single"/>
        </w:rPr>
      </w:pPr>
      <w:r>
        <w:rPr>
          <w:b/>
          <w:u w:val="single"/>
        </w:rPr>
        <w:t xml:space="preserve">Divakar </w:t>
      </w:r>
      <w:proofErr w:type="spellStart"/>
      <w:r>
        <w:rPr>
          <w:b/>
          <w:u w:val="single"/>
        </w:rPr>
        <w:t>Permalla</w:t>
      </w:r>
      <w:proofErr w:type="spellEnd"/>
      <w:r>
        <w:rPr>
          <w:b/>
          <w:u w:val="single"/>
        </w:rPr>
        <w:t>, VP Customer Experience at Uptycs</w:t>
      </w:r>
    </w:p>
    <w:p w14:paraId="56627DE9"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 xml:space="preserve">Divakar </w:t>
      </w:r>
      <w:proofErr w:type="spellStart"/>
      <w:r w:rsidRPr="007E115D">
        <w:rPr>
          <w:rFonts w:eastAsia="Times New Roman"/>
          <w:color w:val="000000"/>
          <w:lang w:val="en-US"/>
        </w:rPr>
        <w:t>Permalla</w:t>
      </w:r>
      <w:proofErr w:type="spellEnd"/>
      <w:r w:rsidRPr="007E115D">
        <w:rPr>
          <w:rFonts w:eastAsia="Times New Roman"/>
          <w:color w:val="000000"/>
          <w:lang w:val="en-US"/>
        </w:rPr>
        <w:t xml:space="preserve"> has excelled at spearheading customer experience over the last </w:t>
      </w:r>
      <w:proofErr w:type="gramStart"/>
      <w:r w:rsidRPr="007E115D">
        <w:rPr>
          <w:rFonts w:eastAsia="Times New Roman"/>
          <w:color w:val="000000"/>
          <w:lang w:val="en-US"/>
        </w:rPr>
        <w:t>3</w:t>
      </w:r>
      <w:proofErr w:type="gramEnd"/>
      <w:r w:rsidRPr="007E115D">
        <w:rPr>
          <w:rFonts w:eastAsia="Times New Roman"/>
          <w:color w:val="000000"/>
          <w:lang w:val="en-US"/>
        </w:rPr>
        <w:t> </w:t>
      </w:r>
    </w:p>
    <w:p w14:paraId="1B85447D"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years at Uptycs. Prior to Uptycs, he has held various global roles at IBM, </w:t>
      </w:r>
    </w:p>
    <w:p w14:paraId="62A13804"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 xml:space="preserve">Trigo and I2, being responsible for solutions architecture, </w:t>
      </w:r>
      <w:proofErr w:type="gramStart"/>
      <w:r w:rsidRPr="007E115D">
        <w:rPr>
          <w:rFonts w:eastAsia="Times New Roman"/>
          <w:color w:val="000000"/>
          <w:lang w:val="en-US"/>
        </w:rPr>
        <w:t>professional</w:t>
      </w:r>
      <w:proofErr w:type="gramEnd"/>
      <w:r w:rsidRPr="007E115D">
        <w:rPr>
          <w:rFonts w:eastAsia="Times New Roman"/>
          <w:color w:val="000000"/>
          <w:lang w:val="en-US"/>
        </w:rPr>
        <w:t> </w:t>
      </w:r>
    </w:p>
    <w:p w14:paraId="5DEECBAA"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 xml:space="preserve">Services, customer engagement and partner development. Divakar has </w:t>
      </w:r>
      <w:proofErr w:type="gramStart"/>
      <w:r w:rsidRPr="007E115D">
        <w:rPr>
          <w:rFonts w:eastAsia="Times New Roman"/>
          <w:color w:val="000000"/>
          <w:lang w:val="en-US"/>
        </w:rPr>
        <w:t>earned</w:t>
      </w:r>
      <w:proofErr w:type="gramEnd"/>
      <w:r w:rsidRPr="007E115D">
        <w:rPr>
          <w:rFonts w:eastAsia="Times New Roman"/>
          <w:color w:val="000000"/>
          <w:lang w:val="en-US"/>
        </w:rPr>
        <w:t> </w:t>
      </w:r>
    </w:p>
    <w:p w14:paraId="2D082D46"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dual MBA from Columbia University, UC Berkeley and a BS in Computer Engineering </w:t>
      </w:r>
    </w:p>
    <w:p w14:paraId="2DBD9B37"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from Mangalore University.</w:t>
      </w:r>
    </w:p>
    <w:p w14:paraId="5DF85D14" w14:textId="77777777" w:rsidR="007E115D" w:rsidRPr="007E115D" w:rsidRDefault="007E115D" w:rsidP="007E115D">
      <w:pPr>
        <w:spacing w:line="240" w:lineRule="auto"/>
        <w:rPr>
          <w:rFonts w:ascii="Times New Roman" w:eastAsia="Times New Roman" w:hAnsi="Times New Roman" w:cs="Times New Roman"/>
          <w:sz w:val="24"/>
          <w:szCs w:val="24"/>
          <w:lang w:val="en-US"/>
        </w:rPr>
      </w:pPr>
    </w:p>
    <w:p w14:paraId="1C17A8C7"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 xml:space="preserve">“At Uptycs, I’m amazed at the caliber of customers. They are </w:t>
      </w:r>
      <w:proofErr w:type="gramStart"/>
      <w:r w:rsidRPr="007E115D">
        <w:rPr>
          <w:rFonts w:eastAsia="Times New Roman"/>
          <w:color w:val="000000"/>
          <w:lang w:val="en-US"/>
        </w:rPr>
        <w:t>sophisticated</w:t>
      </w:r>
      <w:proofErr w:type="gramEnd"/>
      <w:r w:rsidRPr="007E115D">
        <w:rPr>
          <w:rFonts w:eastAsia="Times New Roman"/>
          <w:color w:val="000000"/>
          <w:lang w:val="en-US"/>
        </w:rPr>
        <w:t> </w:t>
      </w:r>
    </w:p>
    <w:p w14:paraId="52B28BF8"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 xml:space="preserve">and they have a higher bar” said </w:t>
      </w:r>
      <w:proofErr w:type="spellStart"/>
      <w:r w:rsidRPr="007E115D">
        <w:rPr>
          <w:rFonts w:eastAsia="Times New Roman"/>
          <w:color w:val="000000"/>
          <w:lang w:val="en-US"/>
        </w:rPr>
        <w:t>Permalla</w:t>
      </w:r>
      <w:proofErr w:type="spellEnd"/>
      <w:r w:rsidRPr="007E115D">
        <w:rPr>
          <w:rFonts w:eastAsia="Times New Roman"/>
          <w:color w:val="000000"/>
          <w:lang w:val="en-US"/>
        </w:rPr>
        <w:t>. “I’ve been fortunate to </w:t>
      </w:r>
    </w:p>
    <w:p w14:paraId="26B09358"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experience stellar growth and customer engagement with a top-notch team </w:t>
      </w:r>
    </w:p>
    <w:p w14:paraId="5F11602C"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to back a great platform-based product with deep engineering expertise. This</w:t>
      </w:r>
    </w:p>
    <w:p w14:paraId="38A36395"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are the elements that define a success venture and I’m excited to lead the </w:t>
      </w:r>
    </w:p>
    <w:p w14:paraId="4871AF0B" w14:textId="24159AA2"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lastRenderedPageBreak/>
        <w:t>customer experience”</w:t>
      </w:r>
    </w:p>
    <w:p w14:paraId="443E535E" w14:textId="77777777" w:rsidR="007E115D" w:rsidRDefault="007E115D"/>
    <w:p w14:paraId="00000005" w14:textId="77777777" w:rsidR="00810912" w:rsidRDefault="00810912"/>
    <w:p w14:paraId="00000006" w14:textId="77777777" w:rsidR="00810912" w:rsidRDefault="00000000">
      <w:r>
        <w:rPr>
          <w:b/>
          <w:u w:val="single"/>
        </w:rPr>
        <w:t>Andre Rall, Director of Cloud Security, Offensive Research at Uptycs</w:t>
      </w:r>
    </w:p>
    <w:p w14:paraId="00000007" w14:textId="77777777" w:rsidR="00810912" w:rsidRDefault="00000000">
      <w:r>
        <w:t>Andre brings a unique combination of strong cloud, cloud security, fraud, and risk knowledge to Uptycs. Andre joined Uptycs in 2022 as Director of Cloud Security to help shape the cloud security product offerings. Since joining Uptycs, Andre has influenced the CSPM and CIEM roadmap, and implemented thought leadership around how threat actors think &amp; execute in the cloud. Prior to Uptycs, Andre spent five years at AWS, and in his most recent role had dual responsibilities: 1) Oversaw a global team responsible for ATO detection &amp; mitigation within AWS Fraud Prevention, 2) oversaw a global team responsible for the business intelligence strategy for all of AWS Fraud Prevention. Prior to AWS Andre spent seven years at Rackspace, with his final role being Director of AWS Technical Support &amp; Operations which provided DevOps services for customers. In his free time, Andre enjoys tinkering with and learning the intricacies of cloud computing, especially from a threat actor’s vantage point.</w:t>
      </w:r>
    </w:p>
    <w:p w14:paraId="00000008" w14:textId="77777777" w:rsidR="00810912" w:rsidRDefault="00810912"/>
    <w:p w14:paraId="00000009" w14:textId="77777777" w:rsidR="00810912" w:rsidRDefault="00000000">
      <w:pPr>
        <w:rPr>
          <w:b/>
          <w:u w:val="single"/>
        </w:rPr>
      </w:pPr>
      <w:r>
        <w:rPr>
          <w:b/>
          <w:u w:val="single"/>
        </w:rPr>
        <w:t>Ryan Mack, VP, Head of Infrastructure Engineering at Uptycs</w:t>
      </w:r>
    </w:p>
    <w:p w14:paraId="0000000A" w14:textId="77777777" w:rsidR="00810912" w:rsidRDefault="00000000">
      <w:r>
        <w:t xml:space="preserve">Ryan Mack is Director of Engineering at Uptycs, where he enjoys bouncing around between kernel code, data pipelines, and even compilers to provide comprehensive security for container workloads, from build-time through large-scale production deployment. Prior to Uptycs, Ryan built teams solving exabyte-scale data challenges and scaling </w:t>
      </w:r>
      <w:proofErr w:type="gramStart"/>
      <w:r>
        <w:t>globally-distributed</w:t>
      </w:r>
      <w:proofErr w:type="gramEnd"/>
      <w:r>
        <w:t xml:space="preserve"> </w:t>
      </w:r>
      <w:proofErr w:type="gramStart"/>
      <w:r>
        <w:t>compute</w:t>
      </w:r>
      <w:proofErr w:type="gramEnd"/>
      <w:r>
        <w:t xml:space="preserve"> clusters at Facebook.</w:t>
      </w:r>
    </w:p>
    <w:p w14:paraId="0000000B" w14:textId="77777777" w:rsidR="00810912" w:rsidRDefault="00810912">
      <w:pPr>
        <w:rPr>
          <w:b/>
          <w:u w:val="single"/>
        </w:rPr>
      </w:pPr>
    </w:p>
    <w:p w14:paraId="0000000F" w14:textId="77777777" w:rsidR="00810912" w:rsidRDefault="00000000">
      <w:pPr>
        <w:rPr>
          <w:b/>
          <w:u w:val="single"/>
        </w:rPr>
      </w:pPr>
      <w:r>
        <w:rPr>
          <w:b/>
          <w:u w:val="single"/>
        </w:rPr>
        <w:t>Josh Lemon, Managed Detection and Response Team at Uptycs</w:t>
      </w:r>
    </w:p>
    <w:p w14:paraId="00000010" w14:textId="77777777" w:rsidR="00810912" w:rsidRDefault="00000000">
      <w:r>
        <w:t xml:space="preserve">Josh Lemon is the Director of Uptycs’ global managed detection and response team, helping to secure some of the largest international brands from cyberattacks. Josh is also an independent digital forensics and incident response expert in Australia. He assists government and commercial clients with sophisticated compromises, maturing their cyber </w:t>
      </w:r>
      <w:proofErr w:type="spellStart"/>
      <w:r>
        <w:t>defence</w:t>
      </w:r>
      <w:proofErr w:type="spellEnd"/>
      <w:r>
        <w:t xml:space="preserve"> and response programs and threat hunting for malicious adversaries. He is also a co-author for the SANS Institute “Enterprise Cloud Forensics” (FOR509) and “DFIR </w:t>
      </w:r>
      <w:proofErr w:type="spellStart"/>
      <w:r>
        <w:t>NetWars</w:t>
      </w:r>
      <w:proofErr w:type="spellEnd"/>
      <w:r>
        <w:t>” courses and teaches the "Advanced Incident Response and Threat Hunting" (FOR508) and the "Advanced Network Forensics" (FOR572) courses.</w:t>
      </w:r>
    </w:p>
    <w:p w14:paraId="00000011" w14:textId="77777777" w:rsidR="00810912" w:rsidRDefault="00810912"/>
    <w:p w14:paraId="00000012" w14:textId="77777777" w:rsidR="00810912" w:rsidRDefault="00000000">
      <w:r>
        <w:t>Josh has two decades of experience in the incident response and digital forensic industry</w:t>
      </w:r>
      <w:proofErr w:type="gramStart"/>
      <w:r>
        <w:t>, he</w:t>
      </w:r>
      <w:proofErr w:type="gramEnd"/>
      <w:r>
        <w:t xml:space="preserve"> previously worked as Managing Director for Ankura, where he led Ankura's APAC digital forensics and incident response practice. Director at Salesforce.com in their international Salesforce Security Response Centre (SSRC), where he headed up the team responsible for looking at new cutting-edge ways to approach incident response at scale. He has also held the role of CSIRT Manager for the Commonwealth Bank of Australia and was a Managing Consultant for BAE Systems Applied Intelligence, where he was responsible for all technical cybersecurity services for the Asia Pacific region, including overseeing large and complex incident response and offensive security engagements.</w:t>
      </w:r>
    </w:p>
    <w:p w14:paraId="00000013" w14:textId="77777777" w:rsidR="00810912" w:rsidRDefault="00810912">
      <w:pPr>
        <w:rPr>
          <w:b/>
          <w:u w:val="single"/>
        </w:rPr>
      </w:pPr>
    </w:p>
    <w:p w14:paraId="0F031063" w14:textId="3F64A5F7" w:rsidR="007E115D" w:rsidRDefault="007E115D" w:rsidP="007E115D">
      <w:pPr>
        <w:rPr>
          <w:b/>
          <w:u w:val="single"/>
        </w:rPr>
      </w:pPr>
      <w:r>
        <w:rPr>
          <w:b/>
          <w:u w:val="single"/>
        </w:rPr>
        <w:t>Elias Terman, CMO at Uptycs</w:t>
      </w:r>
    </w:p>
    <w:p w14:paraId="00000014" w14:textId="774D4AD6" w:rsidR="00810912" w:rsidRDefault="007E115D">
      <w:pPr>
        <w:rPr>
          <w:color w:val="000000"/>
          <w:shd w:val="clear" w:color="auto" w:fill="FFFFFF"/>
        </w:rPr>
      </w:pPr>
      <w:r>
        <w:rPr>
          <w:color w:val="000000"/>
          <w:shd w:val="clear" w:color="auto" w:fill="FFFFFF"/>
        </w:rPr>
        <w:lastRenderedPageBreak/>
        <w:t xml:space="preserve">Elias Terman is CMO of Uptycs. He started his career as an entrepreneur and has a strong background in category creation for new and growing markets. Prior to Uptycs, Elias was SVP of Marketing at Orca Security, and before that was VP of Global Marketing at Integris Software, a data discovery and privacy automation company acquired by </w:t>
      </w:r>
      <w:proofErr w:type="spellStart"/>
      <w:r>
        <w:rPr>
          <w:color w:val="000000"/>
          <w:shd w:val="clear" w:color="auto" w:fill="FFFFFF"/>
        </w:rPr>
        <w:t>OneTrust</w:t>
      </w:r>
      <w:proofErr w:type="spellEnd"/>
      <w:r>
        <w:rPr>
          <w:color w:val="000000"/>
          <w:shd w:val="clear" w:color="auto" w:fill="FFFFFF"/>
        </w:rPr>
        <w:t>. He led marketing at Distil Networks, where he drove the creation of the Bot Mitigation category, leading to their acquisition by Imperva.</w:t>
      </w:r>
    </w:p>
    <w:p w14:paraId="1B6D47D7" w14:textId="77777777" w:rsidR="007E115D" w:rsidRDefault="007E115D">
      <w:pPr>
        <w:rPr>
          <w:color w:val="000000"/>
          <w:shd w:val="clear" w:color="auto" w:fill="FFFFFF"/>
        </w:rPr>
      </w:pPr>
    </w:p>
    <w:p w14:paraId="567CAD8E" w14:textId="2C5B6903" w:rsidR="007E115D" w:rsidRDefault="007E115D">
      <w:pPr>
        <w:rPr>
          <w:color w:val="000000"/>
          <w:shd w:val="clear" w:color="auto" w:fill="FFFFFF"/>
        </w:rPr>
      </w:pPr>
      <w:r>
        <w:rPr>
          <w:color w:val="000000"/>
          <w:shd w:val="clear" w:color="auto" w:fill="FFFFFF"/>
        </w:rPr>
        <w:t xml:space="preserve">He also built out the marketing and business development organizations at OneLogin and helped establish </w:t>
      </w:r>
      <w:proofErr w:type="spellStart"/>
      <w:r>
        <w:rPr>
          <w:color w:val="000000"/>
          <w:shd w:val="clear" w:color="auto" w:fill="FFFFFF"/>
        </w:rPr>
        <w:t>SnapLogic</w:t>
      </w:r>
      <w:proofErr w:type="spellEnd"/>
      <w:r>
        <w:rPr>
          <w:color w:val="000000"/>
          <w:shd w:val="clear" w:color="auto" w:fill="FFFFFF"/>
        </w:rPr>
        <w:t xml:space="preserve"> as the leading independent integration company. Elias has </w:t>
      </w:r>
      <w:proofErr w:type="gramStart"/>
      <w:r>
        <w:rPr>
          <w:color w:val="000000"/>
          <w:shd w:val="clear" w:color="auto" w:fill="FFFFFF"/>
        </w:rPr>
        <w:t>B.</w:t>
      </w:r>
      <w:proofErr w:type="gramEnd"/>
      <w:r>
        <w:rPr>
          <w:color w:val="000000"/>
          <w:shd w:val="clear" w:color="auto" w:fill="FFFFFF"/>
        </w:rPr>
        <w:t xml:space="preserve">A. in economics from SDSU and a </w:t>
      </w:r>
      <w:proofErr w:type="gramStart"/>
      <w:r>
        <w:rPr>
          <w:color w:val="000000"/>
          <w:shd w:val="clear" w:color="auto" w:fill="FFFFFF"/>
        </w:rPr>
        <w:t>Masters in International</w:t>
      </w:r>
      <w:proofErr w:type="gramEnd"/>
      <w:r>
        <w:rPr>
          <w:color w:val="000000"/>
          <w:shd w:val="clear" w:color="auto" w:fill="FFFFFF"/>
        </w:rPr>
        <w:t xml:space="preserve"> Affairs and Business from UCSD’s School of Global Policy and Strategy.</w:t>
      </w:r>
    </w:p>
    <w:p w14:paraId="38AFF619" w14:textId="77777777" w:rsidR="007E115D" w:rsidRDefault="007E115D">
      <w:pPr>
        <w:rPr>
          <w:color w:val="000000"/>
          <w:shd w:val="clear" w:color="auto" w:fill="FFFFFF"/>
        </w:rPr>
      </w:pPr>
    </w:p>
    <w:p w14:paraId="36B89DF8" w14:textId="1757B960" w:rsidR="007E115D" w:rsidRDefault="007E115D" w:rsidP="007E115D">
      <w:pPr>
        <w:rPr>
          <w:b/>
          <w:u w:val="single"/>
        </w:rPr>
      </w:pPr>
      <w:r>
        <w:rPr>
          <w:b/>
          <w:u w:val="single"/>
        </w:rPr>
        <w:t>Kevin Durkin, CFO at Uptycs</w:t>
      </w:r>
    </w:p>
    <w:p w14:paraId="2CD5145B"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 xml:space="preserve">Kevin Durkin is CFO of Uptycs and is responsible for accounting, finance, legal, human resources and IT.  Kevin has spent his career working at venture backed technology </w:t>
      </w:r>
      <w:proofErr w:type="spellStart"/>
      <w:r w:rsidRPr="007E115D">
        <w:rPr>
          <w:rFonts w:eastAsia="Times New Roman"/>
          <w:color w:val="000000"/>
          <w:lang w:val="en-US"/>
        </w:rPr>
        <w:t>start ups</w:t>
      </w:r>
      <w:proofErr w:type="spellEnd"/>
      <w:r w:rsidRPr="007E115D">
        <w:rPr>
          <w:rFonts w:eastAsia="Times New Roman"/>
          <w:color w:val="000000"/>
          <w:lang w:val="en-US"/>
        </w:rPr>
        <w:t>.</w:t>
      </w:r>
    </w:p>
    <w:p w14:paraId="057A9EF6" w14:textId="77777777" w:rsidR="007E115D" w:rsidRPr="007E115D" w:rsidRDefault="007E115D" w:rsidP="007E115D">
      <w:pPr>
        <w:spacing w:line="240" w:lineRule="auto"/>
        <w:rPr>
          <w:rFonts w:ascii="Times New Roman" w:eastAsia="Times New Roman" w:hAnsi="Times New Roman" w:cs="Times New Roman"/>
          <w:sz w:val="24"/>
          <w:szCs w:val="24"/>
          <w:lang w:val="en-US"/>
        </w:rPr>
      </w:pPr>
    </w:p>
    <w:p w14:paraId="4C30E3D0" w14:textId="77777777" w:rsidR="007E115D" w:rsidRPr="007E115D" w:rsidRDefault="007E115D" w:rsidP="007E115D">
      <w:pPr>
        <w:spacing w:line="240" w:lineRule="auto"/>
        <w:rPr>
          <w:rFonts w:ascii="Times New Roman" w:eastAsia="Times New Roman" w:hAnsi="Times New Roman" w:cs="Times New Roman"/>
          <w:sz w:val="24"/>
          <w:szCs w:val="24"/>
          <w:lang w:val="en-US"/>
        </w:rPr>
      </w:pPr>
      <w:r w:rsidRPr="007E115D">
        <w:rPr>
          <w:rFonts w:eastAsia="Times New Roman"/>
          <w:color w:val="000000"/>
          <w:lang w:val="en-US"/>
        </w:rPr>
        <w:t xml:space="preserve">Kevin joined Uptycs from Threat Stack where he served as CFO. There, he helped the company achieve revenue growth of 20x and headcount growth of 5x through the company’s acquisition by F5 in 2021. Previously, he served as CFO of data management company </w:t>
      </w:r>
      <w:proofErr w:type="spellStart"/>
      <w:r w:rsidRPr="007E115D">
        <w:rPr>
          <w:rFonts w:eastAsia="Times New Roman"/>
          <w:color w:val="000000"/>
          <w:lang w:val="en-US"/>
        </w:rPr>
        <w:t>DataGravity</w:t>
      </w:r>
      <w:proofErr w:type="spellEnd"/>
      <w:r w:rsidRPr="007E115D">
        <w:rPr>
          <w:rFonts w:eastAsia="Times New Roman"/>
          <w:color w:val="000000"/>
          <w:lang w:val="en-US"/>
        </w:rPr>
        <w:t xml:space="preserve"> (now part of </w:t>
      </w:r>
      <w:proofErr w:type="spellStart"/>
      <w:r w:rsidRPr="007E115D">
        <w:rPr>
          <w:rFonts w:eastAsia="Times New Roman"/>
          <w:color w:val="000000"/>
          <w:lang w:val="en-US"/>
        </w:rPr>
        <w:t>HyTrust</w:t>
      </w:r>
      <w:proofErr w:type="spellEnd"/>
      <w:r w:rsidRPr="007E115D">
        <w:rPr>
          <w:rFonts w:eastAsia="Times New Roman"/>
          <w:color w:val="000000"/>
          <w:lang w:val="en-US"/>
        </w:rPr>
        <w:t xml:space="preserve">), and before that Azuki Systems (now part of Ericsson), where he played an instrumental role in the company’s acquisition. Durkin was also named CFO of the Year by Boston Business Journal in 2017 and previously held </w:t>
      </w:r>
      <w:proofErr w:type="gramStart"/>
      <w:r w:rsidRPr="007E115D">
        <w:rPr>
          <w:rFonts w:eastAsia="Times New Roman"/>
          <w:color w:val="000000"/>
          <w:lang w:val="en-US"/>
        </w:rPr>
        <w:t>a number of</w:t>
      </w:r>
      <w:proofErr w:type="gramEnd"/>
      <w:r w:rsidRPr="007E115D">
        <w:rPr>
          <w:rFonts w:eastAsia="Times New Roman"/>
          <w:color w:val="000000"/>
          <w:lang w:val="en-US"/>
        </w:rPr>
        <w:t xml:space="preserve"> leadership finance roles in such companies as Cisco, Deloitte, </w:t>
      </w:r>
      <w:proofErr w:type="spellStart"/>
      <w:r w:rsidRPr="007E115D">
        <w:rPr>
          <w:rFonts w:eastAsia="Times New Roman"/>
          <w:color w:val="000000"/>
          <w:lang w:val="en-US"/>
        </w:rPr>
        <w:t>Aylus</w:t>
      </w:r>
      <w:proofErr w:type="spellEnd"/>
      <w:r w:rsidRPr="007E115D">
        <w:rPr>
          <w:rFonts w:eastAsia="Times New Roman"/>
          <w:color w:val="000000"/>
          <w:lang w:val="en-US"/>
        </w:rPr>
        <w:t xml:space="preserve"> Networks and more.</w:t>
      </w:r>
    </w:p>
    <w:p w14:paraId="0AA06EFE" w14:textId="77777777" w:rsidR="007E115D" w:rsidRPr="007E115D" w:rsidRDefault="007E115D" w:rsidP="007E115D">
      <w:pPr>
        <w:spacing w:line="240" w:lineRule="auto"/>
        <w:rPr>
          <w:rFonts w:ascii="Times New Roman" w:eastAsia="Times New Roman" w:hAnsi="Times New Roman" w:cs="Times New Roman"/>
          <w:sz w:val="24"/>
          <w:szCs w:val="24"/>
          <w:lang w:val="en-US"/>
        </w:rPr>
      </w:pPr>
    </w:p>
    <w:p w14:paraId="47CEC43D" w14:textId="77777777" w:rsidR="007E115D" w:rsidRDefault="007E115D" w:rsidP="007E115D">
      <w:pPr>
        <w:spacing w:line="240" w:lineRule="auto"/>
        <w:rPr>
          <w:rFonts w:eastAsia="Times New Roman"/>
          <w:color w:val="000000"/>
          <w:lang w:val="en-US"/>
        </w:rPr>
      </w:pPr>
      <w:r w:rsidRPr="007E115D">
        <w:rPr>
          <w:rFonts w:eastAsia="Times New Roman"/>
          <w:color w:val="000000"/>
          <w:lang w:val="en-US"/>
        </w:rPr>
        <w:t>Kevin received a BA in economics from Hobart College and an MS/MBA from Northeastern University, and he is a CPA.</w:t>
      </w:r>
    </w:p>
    <w:p w14:paraId="45B746B9" w14:textId="77777777" w:rsidR="001730B4" w:rsidRDefault="001730B4" w:rsidP="007E115D">
      <w:pPr>
        <w:spacing w:line="240" w:lineRule="auto"/>
        <w:rPr>
          <w:rFonts w:eastAsia="Times New Roman"/>
          <w:color w:val="000000"/>
          <w:lang w:val="en-US"/>
        </w:rPr>
      </w:pPr>
    </w:p>
    <w:p w14:paraId="5B411D17" w14:textId="0C15C6CB" w:rsidR="001730B4" w:rsidRDefault="001730B4" w:rsidP="001730B4">
      <w:pPr>
        <w:rPr>
          <w:b/>
          <w:u w:val="single"/>
        </w:rPr>
      </w:pPr>
      <w:r>
        <w:rPr>
          <w:b/>
          <w:u w:val="single"/>
        </w:rPr>
        <w:t xml:space="preserve">Kevin </w:t>
      </w:r>
      <w:r>
        <w:rPr>
          <w:b/>
          <w:u w:val="single"/>
        </w:rPr>
        <w:t>Paige</w:t>
      </w:r>
      <w:r>
        <w:rPr>
          <w:b/>
          <w:u w:val="single"/>
        </w:rPr>
        <w:t>, C</w:t>
      </w:r>
      <w:r>
        <w:rPr>
          <w:b/>
          <w:u w:val="single"/>
        </w:rPr>
        <w:t>IS</w:t>
      </w:r>
      <w:r>
        <w:rPr>
          <w:b/>
          <w:u w:val="single"/>
        </w:rPr>
        <w:t>O</w:t>
      </w:r>
      <w:r>
        <w:rPr>
          <w:b/>
          <w:u w:val="single"/>
        </w:rPr>
        <w:t xml:space="preserve"> and VP Product Strategy</w:t>
      </w:r>
      <w:r>
        <w:rPr>
          <w:b/>
          <w:u w:val="single"/>
        </w:rPr>
        <w:t xml:space="preserve"> at Uptycs</w:t>
      </w:r>
    </w:p>
    <w:p w14:paraId="4711D9EC" w14:textId="327432C1" w:rsidR="001730B4" w:rsidRPr="007E115D" w:rsidRDefault="00486E9C" w:rsidP="007E115D">
      <w:pPr>
        <w:spacing w:line="240" w:lineRule="auto"/>
        <w:rPr>
          <w:rFonts w:ascii="Times New Roman" w:eastAsia="Times New Roman" w:hAnsi="Times New Roman" w:cs="Times New Roman"/>
          <w:sz w:val="24"/>
          <w:szCs w:val="24"/>
          <w:lang w:val="en-US"/>
        </w:rPr>
      </w:pPr>
      <w:r>
        <w:rPr>
          <w:color w:val="1D1C1D"/>
          <w:sz w:val="23"/>
          <w:szCs w:val="23"/>
          <w:shd w:val="clear" w:color="auto" w:fill="FFFFFF"/>
        </w:rPr>
        <w:t xml:space="preserve">Kevin Paige is the CISO and VP of Product Strategy at Uptycs. As a previous customer of Uptycs, first as CISO of </w:t>
      </w:r>
      <w:proofErr w:type="spellStart"/>
      <w:r>
        <w:rPr>
          <w:color w:val="1D1C1D"/>
          <w:sz w:val="23"/>
          <w:szCs w:val="23"/>
          <w:shd w:val="clear" w:color="auto" w:fill="FFFFFF"/>
        </w:rPr>
        <w:t>Mulesoft</w:t>
      </w:r>
      <w:proofErr w:type="spellEnd"/>
      <w:r>
        <w:rPr>
          <w:color w:val="1D1C1D"/>
          <w:sz w:val="23"/>
          <w:szCs w:val="23"/>
          <w:shd w:val="clear" w:color="auto" w:fill="FFFFFF"/>
        </w:rPr>
        <w:t xml:space="preserve"> (acquired by Salesforce) then as CISO at </w:t>
      </w:r>
      <w:proofErr w:type="spellStart"/>
      <w:r>
        <w:rPr>
          <w:color w:val="1D1C1D"/>
          <w:sz w:val="23"/>
          <w:szCs w:val="23"/>
          <w:shd w:val="clear" w:color="auto" w:fill="FFFFFF"/>
        </w:rPr>
        <w:t>Flexport</w:t>
      </w:r>
      <w:proofErr w:type="spellEnd"/>
      <w:r>
        <w:rPr>
          <w:color w:val="1D1C1D"/>
          <w:sz w:val="23"/>
          <w:szCs w:val="23"/>
          <w:shd w:val="clear" w:color="auto" w:fill="FFFFFF"/>
        </w:rPr>
        <w:t>, Kevin has seen firsthand the potential Uptycs provides to unlock the data needed to help security teams across cloud and devices through a single platform. Now, Kevin is helping take those capabilities to the next level to ensure security teams have the information they need to solve security issues while being as operationally efficient as possible.</w:t>
      </w:r>
    </w:p>
    <w:p w14:paraId="59C481F8" w14:textId="77777777" w:rsidR="007E115D" w:rsidRDefault="007E115D">
      <w:pPr>
        <w:rPr>
          <w:b/>
          <w:u w:val="single"/>
        </w:rPr>
      </w:pPr>
    </w:p>
    <w:p w14:paraId="00000015" w14:textId="77777777" w:rsidR="00810912" w:rsidRDefault="00810912">
      <w:pPr>
        <w:rPr>
          <w:b/>
          <w:u w:val="single"/>
        </w:rPr>
      </w:pPr>
    </w:p>
    <w:p w14:paraId="00000016" w14:textId="77777777" w:rsidR="00810912" w:rsidRDefault="00810912">
      <w:pPr>
        <w:rPr>
          <w:b/>
          <w:u w:val="single"/>
        </w:rPr>
      </w:pPr>
    </w:p>
    <w:p w14:paraId="00000017" w14:textId="77777777" w:rsidR="00810912" w:rsidRDefault="00810912"/>
    <w:p w14:paraId="00000018" w14:textId="77777777" w:rsidR="00810912" w:rsidRDefault="00810912"/>
    <w:sectPr w:rsidR="0081091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912"/>
    <w:rsid w:val="001730B4"/>
    <w:rsid w:val="00486E9C"/>
    <w:rsid w:val="00596030"/>
    <w:rsid w:val="007E115D"/>
    <w:rsid w:val="00810912"/>
    <w:rsid w:val="00B82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39D40"/>
  <w15:docId w15:val="{8533FB4A-8F6D-49CE-829A-3DB1561B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7E115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714861">
      <w:bodyDiv w:val="1"/>
      <w:marLeft w:val="0"/>
      <w:marRight w:val="0"/>
      <w:marTop w:val="0"/>
      <w:marBottom w:val="0"/>
      <w:divBdr>
        <w:top w:val="none" w:sz="0" w:space="0" w:color="auto"/>
        <w:left w:val="none" w:sz="0" w:space="0" w:color="auto"/>
        <w:bottom w:val="none" w:sz="0" w:space="0" w:color="auto"/>
        <w:right w:val="none" w:sz="0" w:space="0" w:color="auto"/>
      </w:divBdr>
    </w:div>
    <w:div w:id="15642178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1270</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Gordon Riordan</cp:lastModifiedBy>
  <cp:revision>3</cp:revision>
  <dcterms:created xsi:type="dcterms:W3CDTF">2023-09-13T19:33:00Z</dcterms:created>
  <dcterms:modified xsi:type="dcterms:W3CDTF">2023-09-13T20:10:00Z</dcterms:modified>
</cp:coreProperties>
</file>